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ED9" w:rsidRPr="003A0E4B" w:rsidRDefault="003A0E4B" w:rsidP="003A0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0E4B">
        <w:rPr>
          <w:rFonts w:ascii="Times New Roman" w:hAnsi="Times New Roman" w:cs="Times New Roman"/>
          <w:b/>
          <w:bCs/>
          <w:sz w:val="28"/>
          <w:szCs w:val="28"/>
        </w:rPr>
        <w:t xml:space="preserve">Уголовная ответственность за незаконную </w:t>
      </w:r>
      <w:proofErr w:type="spellStart"/>
      <w:r w:rsidRPr="003A0E4B">
        <w:rPr>
          <w:rFonts w:ascii="Times New Roman" w:hAnsi="Times New Roman" w:cs="Times New Roman"/>
          <w:b/>
          <w:bCs/>
          <w:sz w:val="28"/>
          <w:szCs w:val="28"/>
        </w:rPr>
        <w:t>кол</w:t>
      </w:r>
      <w:bookmarkStart w:id="0" w:name="_GoBack"/>
      <w:bookmarkEnd w:id="0"/>
      <w:r w:rsidRPr="003A0E4B">
        <w:rPr>
          <w:rFonts w:ascii="Times New Roman" w:hAnsi="Times New Roman" w:cs="Times New Roman"/>
          <w:b/>
          <w:bCs/>
          <w:sz w:val="28"/>
          <w:szCs w:val="28"/>
        </w:rPr>
        <w:t>лекторскую</w:t>
      </w:r>
      <w:proofErr w:type="spellEnd"/>
      <w:r w:rsidRPr="003A0E4B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деятельность </w:t>
      </w:r>
    </w:p>
    <w:p w:rsidR="003A0E4B" w:rsidRPr="003A0E4B" w:rsidRDefault="003A0E4B" w:rsidP="003A0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0E4B" w:rsidRPr="003A0E4B" w:rsidRDefault="003A0E4B" w:rsidP="003A0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E4B">
        <w:rPr>
          <w:rFonts w:ascii="Times New Roman" w:hAnsi="Times New Roman" w:cs="Times New Roman"/>
          <w:sz w:val="28"/>
          <w:szCs w:val="28"/>
        </w:rPr>
        <w:t xml:space="preserve">Уголовная ответственность за незаконную </w:t>
      </w:r>
      <w:proofErr w:type="spellStart"/>
      <w:r w:rsidRPr="003A0E4B">
        <w:rPr>
          <w:rFonts w:ascii="Times New Roman" w:hAnsi="Times New Roman" w:cs="Times New Roman"/>
          <w:sz w:val="28"/>
          <w:szCs w:val="28"/>
        </w:rPr>
        <w:t>коллекторскую</w:t>
      </w:r>
      <w:proofErr w:type="spellEnd"/>
      <w:r w:rsidRPr="003A0E4B">
        <w:rPr>
          <w:rFonts w:ascii="Times New Roman" w:hAnsi="Times New Roman" w:cs="Times New Roman"/>
          <w:sz w:val="28"/>
          <w:szCs w:val="28"/>
        </w:rPr>
        <w:t xml:space="preserve"> деятельность предусмотрена статьей 172.4 УК РФ, которая введена в Уголовный кодекс РФ с июля 2023 года. Необходимость введения столь строгой ответственности за нарушение прав должников обусловлена тем, что у населения растет уровень </w:t>
      </w:r>
      <w:proofErr w:type="spellStart"/>
      <w:r w:rsidRPr="003A0E4B">
        <w:rPr>
          <w:rFonts w:ascii="Times New Roman" w:hAnsi="Times New Roman" w:cs="Times New Roman"/>
          <w:sz w:val="28"/>
          <w:szCs w:val="28"/>
        </w:rPr>
        <w:t>закредитованности</w:t>
      </w:r>
      <w:proofErr w:type="spellEnd"/>
      <w:r w:rsidRPr="003A0E4B">
        <w:rPr>
          <w:rFonts w:ascii="Times New Roman" w:hAnsi="Times New Roman" w:cs="Times New Roman"/>
          <w:sz w:val="28"/>
          <w:szCs w:val="28"/>
        </w:rPr>
        <w:t>, которая вызвана изменениями в экономической ситуации, в ряде случаев потерей работы, проблемами со здоровьем и другими серьезными обстоятельствами, ввиду которых люди не могут своевременно оплатить задолженность по кредитам.</w:t>
      </w:r>
    </w:p>
    <w:p w:rsidR="003A0E4B" w:rsidRPr="003A0E4B" w:rsidRDefault="003A0E4B" w:rsidP="003A0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E4B">
        <w:rPr>
          <w:rFonts w:ascii="Times New Roman" w:hAnsi="Times New Roman" w:cs="Times New Roman"/>
          <w:sz w:val="28"/>
          <w:szCs w:val="28"/>
        </w:rPr>
        <w:t>Наличие долгов у населения вызвало возникновение различного рода частных организаций, занимающихся взысканием этих долгов, банки зачастую «продают» долги коллекторам. Сотрудники этих организаций нередко используют незаконные методы в своей деятельности для того, чтобы побудить граждан оплатить долги.</w:t>
      </w:r>
    </w:p>
    <w:p w:rsidR="003A0E4B" w:rsidRPr="003A0E4B" w:rsidRDefault="003A0E4B" w:rsidP="003A0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E4B">
        <w:rPr>
          <w:rFonts w:ascii="Times New Roman" w:hAnsi="Times New Roman" w:cs="Times New Roman"/>
          <w:sz w:val="28"/>
          <w:szCs w:val="28"/>
        </w:rPr>
        <w:t xml:space="preserve">Порядок взыскания задолженности регламентирован Федеральным законом от 03.07.2016 № 230-ФЗ «О защите прав и законных интересов физических лиц при осуществлении деятельности по возврату просроченной задолженности» и о внесении изменений в Федеральный закон «О </w:t>
      </w:r>
      <w:proofErr w:type="spellStart"/>
      <w:r w:rsidRPr="003A0E4B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3A0E4B">
        <w:rPr>
          <w:rFonts w:ascii="Times New Roman" w:hAnsi="Times New Roman" w:cs="Times New Roman"/>
          <w:sz w:val="28"/>
          <w:szCs w:val="28"/>
        </w:rPr>
        <w:t xml:space="preserve"> деятельности и </w:t>
      </w:r>
      <w:proofErr w:type="spellStart"/>
      <w:r w:rsidRPr="003A0E4B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Pr="003A0E4B">
        <w:rPr>
          <w:rFonts w:ascii="Times New Roman" w:hAnsi="Times New Roman" w:cs="Times New Roman"/>
          <w:sz w:val="28"/>
          <w:szCs w:val="28"/>
        </w:rPr>
        <w:t xml:space="preserve"> организациях», который предусматривает запрет применения к должнику  физической силы либо угрозы ее применения, угрозы убийством или причинения вреда здоровью; уничтожения или повреждения имущества либо угрозой таких действий; применения методов, опасных для жизни и здоровья людей; оказания психологического давления на должника и иных лиц, использования выражений, унижающих честь и достоинство должника и иных лиц.</w:t>
      </w:r>
    </w:p>
    <w:p w:rsidR="003A0E4B" w:rsidRPr="003A0E4B" w:rsidRDefault="003A0E4B" w:rsidP="003A0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E4B">
        <w:rPr>
          <w:rFonts w:ascii="Times New Roman" w:hAnsi="Times New Roman" w:cs="Times New Roman"/>
          <w:sz w:val="28"/>
          <w:szCs w:val="28"/>
        </w:rPr>
        <w:t>При этом на практике требования Федерального закона зачастую не соблюдаются, в органы полиции поступают заявления о незаконных методах взыскания долгов, что повлекло введение более жестких мер государственного реагирования на незаконные действия коллекторов, чем и обусловлено дополнение Уголовного кодекса Российской Федерации новой статьей.</w:t>
      </w:r>
    </w:p>
    <w:p w:rsidR="003A0E4B" w:rsidRPr="003A0E4B" w:rsidRDefault="003A0E4B" w:rsidP="003A0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E4B">
        <w:rPr>
          <w:rFonts w:ascii="Times New Roman" w:hAnsi="Times New Roman" w:cs="Times New Roman"/>
          <w:sz w:val="28"/>
          <w:szCs w:val="28"/>
        </w:rPr>
        <w:t>Ответственность предусмотрена в случае:</w:t>
      </w:r>
    </w:p>
    <w:p w:rsidR="003A0E4B" w:rsidRPr="003A0E4B" w:rsidRDefault="003A0E4B" w:rsidP="003A0E4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E4B">
        <w:rPr>
          <w:rFonts w:ascii="Times New Roman" w:hAnsi="Times New Roman" w:cs="Times New Roman"/>
          <w:sz w:val="28"/>
          <w:szCs w:val="28"/>
        </w:rPr>
        <w:t>действий коллекторов по возврату просроченной задолженности, которые соединены с угрозой применения насилия (уничтожения или повреждения имущества);</w:t>
      </w:r>
    </w:p>
    <w:p w:rsidR="003A0E4B" w:rsidRPr="003A0E4B" w:rsidRDefault="003A0E4B" w:rsidP="003A0E4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E4B">
        <w:rPr>
          <w:rFonts w:ascii="Times New Roman" w:hAnsi="Times New Roman" w:cs="Times New Roman"/>
          <w:sz w:val="28"/>
          <w:szCs w:val="28"/>
        </w:rPr>
        <w:t>возврата задолженности коллектором с распространением ложных сведений, которые порочат честь и достоинство потерпевшего или его близких, либо с угрозой распространить такие сведения.</w:t>
      </w:r>
    </w:p>
    <w:p w:rsidR="003A0E4B" w:rsidRPr="003A0E4B" w:rsidRDefault="003A0E4B" w:rsidP="003A0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E4B">
        <w:rPr>
          <w:rFonts w:ascii="Times New Roman" w:hAnsi="Times New Roman" w:cs="Times New Roman"/>
          <w:sz w:val="28"/>
          <w:szCs w:val="28"/>
        </w:rPr>
        <w:t>При этом такие действия могут быть осуществлены любыми способами (телефонные звонки, письма, электронные сообщения, личные требования и т.п.), при этом обязательно выражение требования возврата должником суммы долга.</w:t>
      </w:r>
    </w:p>
    <w:p w:rsidR="003A0E4B" w:rsidRPr="003A0E4B" w:rsidRDefault="003A0E4B" w:rsidP="003A0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E4B">
        <w:rPr>
          <w:rFonts w:ascii="Times New Roman" w:hAnsi="Times New Roman" w:cs="Times New Roman"/>
          <w:sz w:val="28"/>
          <w:szCs w:val="28"/>
        </w:rPr>
        <w:t xml:space="preserve">К уголовной ответственности за такие преступления могут быть привлечены работники организации-кредитора, лица, которым переданы </w:t>
      </w:r>
      <w:r w:rsidRPr="003A0E4B">
        <w:rPr>
          <w:rFonts w:ascii="Times New Roman" w:hAnsi="Times New Roman" w:cs="Times New Roman"/>
          <w:sz w:val="28"/>
          <w:szCs w:val="28"/>
        </w:rPr>
        <w:lastRenderedPageBreak/>
        <w:t xml:space="preserve">права по договору уступки права требования, и действующие от имени или в интересах </w:t>
      </w:r>
      <w:proofErr w:type="spellStart"/>
      <w:r w:rsidRPr="003A0E4B">
        <w:rPr>
          <w:rFonts w:ascii="Times New Roman" w:hAnsi="Times New Roman" w:cs="Times New Roman"/>
          <w:sz w:val="28"/>
          <w:szCs w:val="28"/>
        </w:rPr>
        <w:t>коллекторской</w:t>
      </w:r>
      <w:proofErr w:type="spellEnd"/>
      <w:r w:rsidRPr="003A0E4B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3A0E4B" w:rsidRPr="003A0E4B" w:rsidRDefault="003A0E4B" w:rsidP="003A0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E4B">
        <w:rPr>
          <w:rFonts w:ascii="Times New Roman" w:hAnsi="Times New Roman" w:cs="Times New Roman"/>
          <w:sz w:val="28"/>
          <w:szCs w:val="28"/>
        </w:rPr>
        <w:t>    За совершение таких действий предусмотрены следующие виды наказания:</w:t>
      </w:r>
    </w:p>
    <w:p w:rsidR="003A0E4B" w:rsidRPr="003A0E4B" w:rsidRDefault="003A0E4B" w:rsidP="003A0E4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E4B">
        <w:rPr>
          <w:rFonts w:ascii="Times New Roman" w:hAnsi="Times New Roman" w:cs="Times New Roman"/>
          <w:sz w:val="28"/>
          <w:szCs w:val="28"/>
        </w:rPr>
        <w:t xml:space="preserve">штраф в размере от 300 до 500 тыс. руб. или в размере заработной платы или </w:t>
      </w:r>
      <w:proofErr w:type="gramStart"/>
      <w:r w:rsidRPr="003A0E4B">
        <w:rPr>
          <w:rFonts w:ascii="Times New Roman" w:hAnsi="Times New Roman" w:cs="Times New Roman"/>
          <w:sz w:val="28"/>
          <w:szCs w:val="28"/>
        </w:rPr>
        <w:t>иного дохода</w:t>
      </w:r>
      <w:proofErr w:type="gramEnd"/>
      <w:r w:rsidRPr="003A0E4B">
        <w:rPr>
          <w:rFonts w:ascii="Times New Roman" w:hAnsi="Times New Roman" w:cs="Times New Roman"/>
          <w:sz w:val="28"/>
          <w:szCs w:val="28"/>
        </w:rPr>
        <w:t xml:space="preserve"> осужденного за период от 1 года до 3 лет;</w:t>
      </w:r>
    </w:p>
    <w:p w:rsidR="003A0E4B" w:rsidRPr="003A0E4B" w:rsidRDefault="003A0E4B" w:rsidP="003A0E4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E4B">
        <w:rPr>
          <w:rFonts w:ascii="Times New Roman" w:hAnsi="Times New Roman" w:cs="Times New Roman"/>
          <w:sz w:val="28"/>
          <w:szCs w:val="28"/>
        </w:rPr>
        <w:t>принудительные работы на срок до 5 лет;</w:t>
      </w:r>
    </w:p>
    <w:p w:rsidR="003A0E4B" w:rsidRPr="003A0E4B" w:rsidRDefault="003A0E4B" w:rsidP="003A0E4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E4B">
        <w:rPr>
          <w:rFonts w:ascii="Times New Roman" w:hAnsi="Times New Roman" w:cs="Times New Roman"/>
          <w:sz w:val="28"/>
          <w:szCs w:val="28"/>
        </w:rPr>
        <w:t>лишение свободы на срок до 5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3A0E4B" w:rsidRPr="003A0E4B" w:rsidRDefault="003A0E4B" w:rsidP="003A0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A0E4B" w:rsidRPr="003A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46788"/>
    <w:multiLevelType w:val="multilevel"/>
    <w:tmpl w:val="2916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E35C3"/>
    <w:multiLevelType w:val="multilevel"/>
    <w:tmpl w:val="6F48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B3"/>
    <w:rsid w:val="003A0E4B"/>
    <w:rsid w:val="00610ED9"/>
    <w:rsid w:val="009D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3D74"/>
  <w15:chartTrackingRefBased/>
  <w15:docId w15:val="{45DFC2F3-752E-404A-9211-D6D4D990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2025-05-28T04:00:00Z</dcterms:created>
  <dcterms:modified xsi:type="dcterms:W3CDTF">2025-05-28T04:01:00Z</dcterms:modified>
</cp:coreProperties>
</file>